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30" w:rsidRPr="00E95E30" w:rsidRDefault="00E95E30" w:rsidP="00E95E30">
      <w:pPr>
        <w:pStyle w:val="Sottotitolo"/>
      </w:pPr>
      <w:bookmarkStart w:id="0" w:name="_GoBack"/>
      <w:bookmarkEnd w:id="0"/>
    </w:p>
    <w:p w:rsidR="003C0A81" w:rsidRPr="00E95E30" w:rsidRDefault="00531925">
      <w:pPr>
        <w:pStyle w:val="Titolo"/>
      </w:pPr>
      <w:r w:rsidRPr="00E95E30">
        <w:t>Richiesta di accesso a documenti amministrativi</w:t>
      </w:r>
    </w:p>
    <w:p w:rsidR="003C0A81" w:rsidRPr="00E95E30" w:rsidRDefault="00531925">
      <w:pPr>
        <w:pStyle w:val="Sottotitolo"/>
        <w:rPr>
          <w:sz w:val="24"/>
          <w:szCs w:val="24"/>
        </w:rPr>
      </w:pPr>
      <w:r w:rsidRPr="00E95E30">
        <w:rPr>
          <w:sz w:val="24"/>
          <w:szCs w:val="24"/>
        </w:rPr>
        <w:t>(artt. 32 e 32 bis legge provinciale 30 novembre 1992 n. 23)</w:t>
      </w:r>
    </w:p>
    <w:p w:rsidR="003C0A81" w:rsidRDefault="003C0A81">
      <w:pPr>
        <w:pStyle w:val="Addressee"/>
      </w:pPr>
    </w:p>
    <w:p w:rsidR="000D3E08" w:rsidRDefault="000D3E08">
      <w:pPr>
        <w:pStyle w:val="Textbody"/>
      </w:pPr>
    </w:p>
    <w:p w:rsidR="00E95E30" w:rsidRDefault="00E95E30">
      <w:pPr>
        <w:pStyle w:val="Textbody"/>
      </w:pPr>
      <w:r>
        <w:t xml:space="preserve">Al </w:t>
      </w:r>
    </w:p>
    <w:p w:rsidR="00E95E30" w:rsidRDefault="00E95E30">
      <w:pPr>
        <w:pStyle w:val="Textbody"/>
      </w:pPr>
      <w:r>
        <w:t xml:space="preserve">Collegio Geometri e Geometri Laureati </w:t>
      </w:r>
    </w:p>
    <w:p w:rsidR="003C0A81" w:rsidRDefault="00E95E30">
      <w:pPr>
        <w:pStyle w:val="Textbody"/>
      </w:pPr>
      <w:r>
        <w:t>della provincia di Trento</w:t>
      </w:r>
    </w:p>
    <w:p w:rsidR="003C0A81" w:rsidRDefault="00E95E30">
      <w:pPr>
        <w:pStyle w:val="Textbody"/>
      </w:pPr>
      <w:r>
        <w:t xml:space="preserve"> </w:t>
      </w:r>
    </w:p>
    <w:p w:rsidR="003C0A81" w:rsidRDefault="003C0A81">
      <w:pPr>
        <w:pStyle w:val="Textbody"/>
      </w:pPr>
    </w:p>
    <w:p w:rsidR="003C0A81" w:rsidRDefault="00531925">
      <w:pPr>
        <w:pStyle w:val="Textbody"/>
      </w:pPr>
      <w:r>
        <w:t xml:space="preserve">OGGETTO: richiesta </w:t>
      </w:r>
      <w:r w:rsidR="00E95E30">
        <w:tab/>
      </w:r>
      <w:r w:rsidRPr="00E95E30">
        <w:rPr>
          <w:b/>
          <w:i/>
        </w:rPr>
        <w:t>visione</w:t>
      </w:r>
      <w:r>
        <w:t xml:space="preserve"> atti e documenti</w:t>
      </w:r>
      <w:r w:rsidR="00E95E30">
        <w:tab/>
      </w:r>
      <w:r w:rsidR="00E95E30">
        <w:tab/>
      </w:r>
      <w:r w:rsidR="00E95E30">
        <w:sym w:font="Symbol" w:char="F0FF"/>
      </w:r>
    </w:p>
    <w:p w:rsidR="003C0A81" w:rsidRDefault="00531925" w:rsidP="00E95E30">
      <w:pPr>
        <w:pStyle w:val="Standard"/>
        <w:spacing w:after="120"/>
        <w:ind w:left="1943" w:firstLine="184"/>
        <w:rPr>
          <w:sz w:val="22"/>
          <w:szCs w:val="22"/>
        </w:rPr>
      </w:pPr>
      <w:r w:rsidRPr="00E95E30">
        <w:rPr>
          <w:b/>
          <w:i/>
          <w:sz w:val="22"/>
          <w:szCs w:val="22"/>
        </w:rPr>
        <w:t>copia</w:t>
      </w:r>
      <w:r>
        <w:rPr>
          <w:sz w:val="22"/>
          <w:szCs w:val="22"/>
        </w:rPr>
        <w:t xml:space="preserve"> atti e documenti</w:t>
      </w:r>
      <w:r w:rsidR="00E95E30">
        <w:rPr>
          <w:sz w:val="22"/>
          <w:szCs w:val="22"/>
        </w:rPr>
        <w:tab/>
      </w:r>
      <w:r w:rsidR="00E95E30">
        <w:rPr>
          <w:sz w:val="22"/>
          <w:szCs w:val="22"/>
        </w:rPr>
        <w:tab/>
      </w:r>
      <w:r w:rsidR="00E95E30">
        <w:rPr>
          <w:sz w:val="22"/>
          <w:szCs w:val="22"/>
        </w:rPr>
        <w:sym w:font="Symbol" w:char="F0FF"/>
      </w:r>
    </w:p>
    <w:p w:rsidR="003C0A81" w:rsidRDefault="003C0A81">
      <w:pPr>
        <w:pStyle w:val="Textbody"/>
      </w:pPr>
    </w:p>
    <w:p w:rsidR="003C0A81" w:rsidRDefault="00531925">
      <w:pPr>
        <w:pStyle w:val="Textbody"/>
      </w:pPr>
      <w:r>
        <w:t>Il/La sottoscritto/a</w:t>
      </w:r>
      <w:r w:rsidR="00E95E30">
        <w:t xml:space="preserve">   _____________________________________</w:t>
      </w:r>
      <w:r>
        <w:t xml:space="preserve"> nato/a </w:t>
      </w:r>
      <w:r w:rsidR="00E95E30">
        <w:t xml:space="preserve"> </w:t>
      </w:r>
      <w:r>
        <w:t>a</w:t>
      </w:r>
      <w:r w:rsidR="00E95E30">
        <w:t xml:space="preserve">  ________________________________</w:t>
      </w:r>
    </w:p>
    <w:p w:rsidR="003C0A81" w:rsidRDefault="00531925">
      <w:pPr>
        <w:pStyle w:val="Textbody"/>
      </w:pPr>
      <w:r>
        <w:t xml:space="preserve">il </w:t>
      </w:r>
      <w:r w:rsidR="00E95E30">
        <w:t xml:space="preserve">____/___/____ </w:t>
      </w:r>
      <w:r>
        <w:t xml:space="preserve">residente a </w:t>
      </w:r>
      <w:r w:rsidR="00E95E30">
        <w:t>_____________________________</w:t>
      </w:r>
      <w:r>
        <w:t xml:space="preserve">via </w:t>
      </w:r>
      <w:r w:rsidR="00E95E30">
        <w:t>____________________________</w:t>
      </w:r>
      <w:r>
        <w:t>n.</w:t>
      </w:r>
      <w:r w:rsidR="00E95E30">
        <w:t>_________</w:t>
      </w:r>
    </w:p>
    <w:p w:rsidR="003C0A81" w:rsidRDefault="00E95E30">
      <w:pPr>
        <w:pStyle w:val="Textbody"/>
      </w:pPr>
      <w:r>
        <w:t xml:space="preserve"> </w:t>
      </w:r>
    </w:p>
    <w:p w:rsidR="003C0A81" w:rsidRDefault="00531925">
      <w:pPr>
        <w:pStyle w:val="Textbody"/>
      </w:pPr>
      <w:r>
        <w:t>ai sensi del Capo II del regolamento sul procedimento amministrativo e sul diritto di accesso ai documenti amministrativi</w:t>
      </w:r>
    </w:p>
    <w:p w:rsidR="003C0A81" w:rsidRDefault="003C0A81">
      <w:pPr>
        <w:pStyle w:val="Textbody"/>
      </w:pPr>
    </w:p>
    <w:p w:rsidR="003C0A81" w:rsidRDefault="00531925">
      <w:pPr>
        <w:pStyle w:val="Textbody"/>
        <w:jc w:val="center"/>
        <w:rPr>
          <w:b/>
          <w:bCs/>
        </w:rPr>
      </w:pPr>
      <w:r>
        <w:rPr>
          <w:b/>
          <w:bCs/>
        </w:rPr>
        <w:t>CHIEDE</w:t>
      </w:r>
    </w:p>
    <w:p w:rsidR="003C0A81" w:rsidRDefault="003C0A81">
      <w:pPr>
        <w:pStyle w:val="Textbody"/>
        <w:jc w:val="both"/>
      </w:pPr>
    </w:p>
    <w:p w:rsidR="003C0A81" w:rsidRDefault="00531925">
      <w:pPr>
        <w:pStyle w:val="Textbody"/>
        <w:jc w:val="both"/>
      </w:pPr>
      <w:r>
        <w:t>di prendere visione / estrarre copia dei seguenti atti e documenti:</w:t>
      </w:r>
      <w:r w:rsidR="00E95E30">
        <w:t xml:space="preserve"> __________________________________________</w:t>
      </w:r>
    </w:p>
    <w:p w:rsidR="00E95E30" w:rsidRDefault="00E95E30">
      <w:pPr>
        <w:pStyle w:val="Textbody"/>
        <w:jc w:val="both"/>
      </w:pPr>
      <w:r>
        <w:t>______________________________________________________________________________________________</w:t>
      </w:r>
    </w:p>
    <w:p w:rsidR="003C0A81" w:rsidRDefault="003C0A81">
      <w:pPr>
        <w:pStyle w:val="Standard"/>
        <w:jc w:val="both"/>
      </w:pPr>
    </w:p>
    <w:p w:rsidR="003C0A81" w:rsidRDefault="00531925">
      <w:pPr>
        <w:pStyle w:val="Textbody"/>
      </w:pPr>
      <w:r>
        <w:t>per le seguenti motivazioni:</w:t>
      </w:r>
    </w:p>
    <w:p w:rsidR="003C0A81" w:rsidRDefault="00E95E30" w:rsidP="00E95E30">
      <w:pPr>
        <w:pStyle w:val="Textbody"/>
        <w:jc w:val="both"/>
      </w:pPr>
      <w:r>
        <w:t>_____________________________________________________________________________________________</w:t>
      </w:r>
    </w:p>
    <w:p w:rsidR="00E95E30" w:rsidRDefault="00E95E30" w:rsidP="00E95E30">
      <w:pPr>
        <w:pStyle w:val="Textbody"/>
        <w:jc w:val="both"/>
      </w:pPr>
      <w:r>
        <w:t>_____________________________________________________________________________________________</w:t>
      </w:r>
    </w:p>
    <w:p w:rsidR="00123C19" w:rsidRDefault="00123C19" w:rsidP="00123C19">
      <w:pPr>
        <w:pStyle w:val="Textbody"/>
      </w:pPr>
    </w:p>
    <w:p w:rsidR="00123C19" w:rsidRDefault="00123C19" w:rsidP="00123C19">
      <w:pPr>
        <w:pStyle w:val="Textbody"/>
      </w:pPr>
      <w:r>
        <w:t>e ai fini della tutela del seguente interesse giuridicamente rilevante:</w:t>
      </w:r>
    </w:p>
    <w:p w:rsidR="00123C19" w:rsidRDefault="00123C19" w:rsidP="00123C19">
      <w:pPr>
        <w:pStyle w:val="Textbody"/>
        <w:jc w:val="both"/>
      </w:pPr>
      <w:r>
        <w:t>_____________________________________________________________________________________________</w:t>
      </w:r>
    </w:p>
    <w:p w:rsidR="00123C19" w:rsidRDefault="00123C19" w:rsidP="00123C19">
      <w:pPr>
        <w:pStyle w:val="Textbody"/>
        <w:jc w:val="both"/>
      </w:pPr>
      <w:r>
        <w:t>_____________________________________________________________________________________________</w:t>
      </w:r>
    </w:p>
    <w:p w:rsidR="003C51E4" w:rsidRDefault="003C51E4">
      <w:pPr>
        <w:pStyle w:val="Standard"/>
        <w:autoSpaceDE w:val="0"/>
        <w:jc w:val="both"/>
        <w:rPr>
          <w:rFonts w:eastAsia="Helvetica-Oblique" w:cs="Helvetica-Oblique"/>
          <w:sz w:val="22"/>
          <w:szCs w:val="22"/>
        </w:rPr>
      </w:pPr>
    </w:p>
    <w:p w:rsidR="003C0A81" w:rsidRDefault="00531925">
      <w:pPr>
        <w:pStyle w:val="Standard"/>
        <w:autoSpaceDE w:val="0"/>
        <w:jc w:val="both"/>
        <w:rPr>
          <w:rFonts w:eastAsia="Helvetica-Oblique" w:cs="Helvetica-Oblique"/>
          <w:sz w:val="22"/>
          <w:szCs w:val="22"/>
        </w:rPr>
      </w:pPr>
      <w:r>
        <w:rPr>
          <w:rFonts w:eastAsia="Helvetica-Oblique" w:cs="Helvetica-Oblique"/>
          <w:sz w:val="22"/>
          <w:szCs w:val="22"/>
        </w:rPr>
        <w:t>Ai sensi e per gli effetti dell’art. 13 del decreto legislativo 30 giugno 2003 n. 196, recante Codice in materia di protezione dei dati personali, dichiaro di aver preso visione dell’informativa allegata al presente modulo.</w:t>
      </w:r>
    </w:p>
    <w:p w:rsidR="003C0A81" w:rsidRDefault="003C0A81">
      <w:pPr>
        <w:pStyle w:val="Textbody"/>
        <w:jc w:val="center"/>
      </w:pPr>
    </w:p>
    <w:p w:rsidR="00E95E30" w:rsidRDefault="00E95E30">
      <w:pPr>
        <w:pStyle w:val="Textbody"/>
      </w:pPr>
    </w:p>
    <w:p w:rsidR="00E95E30" w:rsidRDefault="00E95E30">
      <w:pPr>
        <w:pStyle w:val="Textbody"/>
      </w:pPr>
    </w:p>
    <w:p w:rsidR="003C0A81" w:rsidRDefault="00531925">
      <w:pPr>
        <w:pStyle w:val="Textbody"/>
      </w:pPr>
      <w:r>
        <w:t>LUOGO E DATA ____________________________                                FIRMA ________________________________</w:t>
      </w:r>
    </w:p>
    <w:p w:rsidR="00F620E9" w:rsidRDefault="00F620E9">
      <w:pPr>
        <w:rPr>
          <w:szCs w:val="21"/>
        </w:rPr>
        <w:sectPr w:rsidR="00F620E9" w:rsidSect="00B70D70">
          <w:headerReference w:type="default" r:id="rId7"/>
          <w:footerReference w:type="default" r:id="rId8"/>
          <w:headerReference w:type="first" r:id="rId9"/>
          <w:footerReference w:type="first" r:id="rId10"/>
          <w:pgSz w:w="11906" w:h="16838"/>
          <w:pgMar w:top="1306" w:right="567" w:bottom="907" w:left="567" w:header="283" w:footer="567" w:gutter="0"/>
          <w:cols w:space="0"/>
          <w:titlePg/>
        </w:sectPr>
      </w:pPr>
    </w:p>
    <w:p w:rsidR="003C0A81" w:rsidRDefault="00531925">
      <w:pPr>
        <w:pStyle w:val="OmniPage1"/>
        <w:ind w:right="45"/>
        <w:jc w:val="both"/>
        <w:rPr>
          <w:rFonts w:cs="Arial"/>
          <w:b/>
          <w:bCs/>
          <w:sz w:val="22"/>
          <w:szCs w:val="22"/>
        </w:rPr>
      </w:pPr>
      <w:r>
        <w:rPr>
          <w:rFonts w:cs="Arial"/>
          <w:b/>
          <w:bCs/>
          <w:sz w:val="22"/>
          <w:szCs w:val="22"/>
        </w:rPr>
        <w:lastRenderedPageBreak/>
        <w:t>Informativa sul trattamento dei dati personali</w:t>
      </w:r>
    </w:p>
    <w:p w:rsidR="003C0A81" w:rsidRDefault="003C0A81">
      <w:pPr>
        <w:pStyle w:val="OmniPage1"/>
        <w:ind w:right="45"/>
        <w:jc w:val="both"/>
        <w:rPr>
          <w:rFonts w:cs="Arial"/>
          <w:b/>
          <w:bCs/>
          <w:sz w:val="22"/>
          <w:szCs w:val="22"/>
        </w:rPr>
      </w:pPr>
    </w:p>
    <w:p w:rsidR="003C0A81" w:rsidRDefault="00531925">
      <w:pPr>
        <w:pStyle w:val="OmniPage1"/>
        <w:ind w:right="45"/>
        <w:jc w:val="both"/>
        <w:rPr>
          <w:rFonts w:cs="Arial"/>
          <w:sz w:val="22"/>
          <w:szCs w:val="22"/>
        </w:rPr>
      </w:pPr>
      <w:r>
        <w:rPr>
          <w:rFonts w:cs="Arial"/>
          <w:sz w:val="22"/>
          <w:szCs w:val="22"/>
        </w:rPr>
        <w:t>Ai sensi dell'art. 13 del decreto legislativo 30 giugno 2003 n. 196, “Codice in materia di protezione dei dati personali”, si informa che:</w:t>
      </w:r>
    </w:p>
    <w:p w:rsidR="003C0A81" w:rsidRDefault="00531925">
      <w:pPr>
        <w:pStyle w:val="OmniPage1"/>
        <w:widowControl/>
        <w:numPr>
          <w:ilvl w:val="0"/>
          <w:numId w:val="2"/>
        </w:numPr>
        <w:tabs>
          <w:tab w:val="left" w:pos="371"/>
        </w:tabs>
        <w:ind w:left="0" w:right="45" w:firstLine="0"/>
        <w:jc w:val="both"/>
        <w:rPr>
          <w:rFonts w:cs="Arial"/>
          <w:sz w:val="22"/>
          <w:szCs w:val="22"/>
        </w:rPr>
      </w:pPr>
      <w:r>
        <w:rPr>
          <w:rFonts w:cs="Arial"/>
          <w:sz w:val="22"/>
          <w:szCs w:val="22"/>
        </w:rPr>
        <w:t>i dati vengono raccolti e trattati al fine di dare riscontro alle richieste di acce</w:t>
      </w:r>
      <w:r w:rsidR="00E95E30">
        <w:rPr>
          <w:rFonts w:cs="Arial"/>
          <w:sz w:val="22"/>
          <w:szCs w:val="22"/>
        </w:rPr>
        <w:t>sso ai documenti amministrativi;</w:t>
      </w:r>
    </w:p>
    <w:p w:rsidR="003C0A81" w:rsidRDefault="00531925">
      <w:pPr>
        <w:pStyle w:val="OmniPage1"/>
        <w:widowControl/>
        <w:numPr>
          <w:ilvl w:val="0"/>
          <w:numId w:val="1"/>
        </w:numPr>
        <w:tabs>
          <w:tab w:val="left" w:pos="371"/>
        </w:tabs>
        <w:ind w:left="0" w:right="45" w:firstLine="0"/>
        <w:jc w:val="both"/>
        <w:rPr>
          <w:rFonts w:cs="Arial"/>
          <w:sz w:val="22"/>
          <w:szCs w:val="22"/>
        </w:rPr>
      </w:pPr>
      <w:r>
        <w:rPr>
          <w:rFonts w:cs="Arial"/>
          <w:sz w:val="22"/>
          <w:szCs w:val="22"/>
        </w:rPr>
        <w:t>i dati vengono trattati con sistemi informatici e/o manuali, attraverso procedure adeguate a garantirne la sicurezza e la riservatezza;</w:t>
      </w:r>
    </w:p>
    <w:p w:rsidR="003C0A81" w:rsidRDefault="00531925">
      <w:pPr>
        <w:pStyle w:val="OmniPage1"/>
        <w:widowControl/>
        <w:numPr>
          <w:ilvl w:val="0"/>
          <w:numId w:val="1"/>
        </w:numPr>
        <w:tabs>
          <w:tab w:val="left" w:pos="371"/>
        </w:tabs>
        <w:ind w:left="0" w:right="45" w:firstLine="0"/>
        <w:jc w:val="both"/>
        <w:rPr>
          <w:sz w:val="22"/>
          <w:szCs w:val="22"/>
        </w:rPr>
      </w:pPr>
      <w:r>
        <w:rPr>
          <w:rFonts w:cs="Arial"/>
          <w:sz w:val="22"/>
          <w:szCs w:val="22"/>
        </w:rPr>
        <w:t>il conferimento dei dati</w:t>
      </w:r>
      <w:r>
        <w:rPr>
          <w:rFonts w:cs="Arial"/>
          <w:b/>
          <w:sz w:val="22"/>
          <w:szCs w:val="22"/>
        </w:rPr>
        <w:t xml:space="preserve"> </w:t>
      </w:r>
      <w:r>
        <w:rPr>
          <w:rFonts w:cs="Arial"/>
          <w:sz w:val="22"/>
          <w:szCs w:val="22"/>
        </w:rPr>
        <w:t>ha natura obbligatoria ai fini del riscontro alle richieste di accesso ai documenti amministrativi, ai sensi dell’art. 32 della legge provinciale n. 23/1992 e del Capo II del regolamento sul procedimento amministrativo e sul diritto di accesso ai documenti amministrativi. Non fornire i dati comporta l’impossibilità di dare riscontro alle richieste medesime;</w:t>
      </w:r>
    </w:p>
    <w:p w:rsidR="003C0A81" w:rsidRDefault="00531925">
      <w:pPr>
        <w:pStyle w:val="OmniPage1"/>
        <w:widowControl/>
        <w:numPr>
          <w:ilvl w:val="0"/>
          <w:numId w:val="1"/>
        </w:numPr>
        <w:tabs>
          <w:tab w:val="left" w:pos="371"/>
        </w:tabs>
        <w:ind w:left="0" w:right="45" w:firstLine="0"/>
        <w:jc w:val="both"/>
        <w:rPr>
          <w:sz w:val="22"/>
          <w:szCs w:val="22"/>
        </w:rPr>
      </w:pPr>
      <w:r>
        <w:rPr>
          <w:rFonts w:cs="Arial"/>
          <w:sz w:val="22"/>
          <w:szCs w:val="22"/>
        </w:rPr>
        <w:t>i dati possono essere comunicati ai soggetti che, secondo le norme di legge o di regolamento, sono tenuti a conoscerli o possono conoscerli, nonché ai soggetti a loro volta  titolari del diritto di accesso;</w:t>
      </w:r>
    </w:p>
    <w:p w:rsidR="003C0A81" w:rsidRDefault="00531925">
      <w:pPr>
        <w:pStyle w:val="OmniPage1"/>
        <w:widowControl/>
        <w:numPr>
          <w:ilvl w:val="0"/>
          <w:numId w:val="1"/>
        </w:numPr>
        <w:tabs>
          <w:tab w:val="left" w:pos="371"/>
        </w:tabs>
        <w:ind w:left="0" w:right="45" w:firstLine="0"/>
        <w:jc w:val="both"/>
        <w:rPr>
          <w:rFonts w:cs="Arial"/>
          <w:sz w:val="22"/>
          <w:szCs w:val="22"/>
        </w:rPr>
      </w:pPr>
      <w:r>
        <w:rPr>
          <w:rFonts w:cs="Arial"/>
          <w:sz w:val="22"/>
          <w:szCs w:val="22"/>
        </w:rPr>
        <w:t>ai sensi dell'art. 7 del d.lgs. 196/2003, l'interessato ha diritto di :</w:t>
      </w:r>
    </w:p>
    <w:p w:rsidR="003C0A81" w:rsidRDefault="00531925">
      <w:pPr>
        <w:pStyle w:val="OmniPage1"/>
        <w:widowControl/>
        <w:tabs>
          <w:tab w:val="left" w:pos="371"/>
        </w:tabs>
        <w:ind w:right="45"/>
        <w:jc w:val="both"/>
        <w:rPr>
          <w:sz w:val="22"/>
          <w:szCs w:val="22"/>
        </w:rPr>
      </w:pPr>
      <w:r>
        <w:rPr>
          <w:rFonts w:cs="Arial"/>
          <w:sz w:val="22"/>
          <w:szCs w:val="22"/>
        </w:rPr>
        <w:t>- richiedere la conferma dell'esistenza o meno dei dati che lo riguardano;</w:t>
      </w:r>
    </w:p>
    <w:p w:rsidR="003C0A81" w:rsidRDefault="00531925">
      <w:pPr>
        <w:pStyle w:val="OmniPage1"/>
        <w:widowControl/>
        <w:tabs>
          <w:tab w:val="left" w:pos="371"/>
        </w:tabs>
        <w:ind w:right="45"/>
        <w:jc w:val="both"/>
        <w:rPr>
          <w:rFonts w:cs="Arial"/>
          <w:sz w:val="22"/>
          <w:szCs w:val="22"/>
        </w:rPr>
      </w:pPr>
      <w:r>
        <w:rPr>
          <w:rFonts w:cs="Arial"/>
          <w:sz w:val="22"/>
          <w:szCs w:val="22"/>
        </w:rPr>
        <w:t>- ottenere la loro comunicazione in forma intelligibile;</w:t>
      </w:r>
    </w:p>
    <w:p w:rsidR="003C0A81" w:rsidRDefault="00531925">
      <w:pPr>
        <w:pStyle w:val="OmniPage1"/>
        <w:widowControl/>
        <w:tabs>
          <w:tab w:val="left" w:pos="371"/>
        </w:tabs>
        <w:ind w:right="45"/>
        <w:jc w:val="both"/>
        <w:rPr>
          <w:rFonts w:cs="Arial"/>
          <w:sz w:val="22"/>
          <w:szCs w:val="22"/>
        </w:rPr>
      </w:pPr>
      <w:r>
        <w:rPr>
          <w:rFonts w:cs="Arial"/>
          <w:sz w:val="22"/>
          <w:szCs w:val="22"/>
        </w:rPr>
        <w:t>- richiedere di conoscere l’origine dei dati personali, le finalità e modalità del trattamento, la logica applicata se il trattamento è effettuato con l’ausilio di strumenti elettronici;</w:t>
      </w:r>
    </w:p>
    <w:p w:rsidR="003C0A81" w:rsidRDefault="00531925">
      <w:pPr>
        <w:pStyle w:val="OmniPage1"/>
        <w:widowControl/>
        <w:tabs>
          <w:tab w:val="left" w:pos="371"/>
        </w:tabs>
        <w:ind w:right="45"/>
        <w:jc w:val="both"/>
        <w:rPr>
          <w:rFonts w:cs="Arial"/>
          <w:sz w:val="22"/>
          <w:szCs w:val="22"/>
        </w:rPr>
      </w:pPr>
      <w:r>
        <w:rPr>
          <w:rFonts w:cs="Arial"/>
          <w:sz w:val="22"/>
          <w:szCs w:val="22"/>
        </w:rPr>
        <w:t>- ottenere la cancellazione, la trasformazione in forma anonima o il blocco dei dati trattati in violazione di legge;</w:t>
      </w:r>
    </w:p>
    <w:p w:rsidR="003C0A81" w:rsidRDefault="00531925">
      <w:pPr>
        <w:pStyle w:val="OmniPage1"/>
        <w:widowControl/>
        <w:tabs>
          <w:tab w:val="left" w:pos="371"/>
        </w:tabs>
        <w:ind w:right="45"/>
        <w:jc w:val="both"/>
        <w:rPr>
          <w:rFonts w:cs="Arial"/>
          <w:sz w:val="22"/>
          <w:szCs w:val="22"/>
        </w:rPr>
      </w:pPr>
      <w:r>
        <w:rPr>
          <w:rFonts w:cs="Arial"/>
          <w:sz w:val="22"/>
          <w:szCs w:val="22"/>
        </w:rPr>
        <w:t>- aggiornare, correggere o integrare i dati che lo riguardano;</w:t>
      </w:r>
    </w:p>
    <w:p w:rsidR="003C0A81" w:rsidRDefault="00531925">
      <w:pPr>
        <w:pStyle w:val="OmniPage1"/>
        <w:widowControl/>
        <w:tabs>
          <w:tab w:val="left" w:pos="371"/>
        </w:tabs>
        <w:ind w:right="45"/>
        <w:jc w:val="both"/>
        <w:rPr>
          <w:rFonts w:cs="Arial"/>
          <w:sz w:val="22"/>
          <w:szCs w:val="22"/>
        </w:rPr>
      </w:pPr>
      <w:r>
        <w:rPr>
          <w:rFonts w:cs="Arial"/>
          <w:sz w:val="22"/>
          <w:szCs w:val="22"/>
        </w:rPr>
        <w:t>- opporsi, per motivi legittimi, al trattamento dei dati;</w:t>
      </w:r>
    </w:p>
    <w:p w:rsidR="003C0A81" w:rsidRDefault="00531925">
      <w:pPr>
        <w:pStyle w:val="OmniPage1"/>
        <w:widowControl/>
        <w:numPr>
          <w:ilvl w:val="0"/>
          <w:numId w:val="1"/>
        </w:numPr>
        <w:tabs>
          <w:tab w:val="left" w:pos="371"/>
        </w:tabs>
        <w:ind w:left="0" w:right="45" w:firstLine="0"/>
        <w:jc w:val="both"/>
        <w:rPr>
          <w:sz w:val="22"/>
          <w:szCs w:val="22"/>
        </w:rPr>
      </w:pPr>
      <w:r>
        <w:rPr>
          <w:rFonts w:cs="Arial"/>
          <w:sz w:val="22"/>
          <w:szCs w:val="22"/>
        </w:rPr>
        <w:t xml:space="preserve">Titolare del trattamento dei dati è il </w:t>
      </w:r>
      <w:r w:rsidR="00E95E30">
        <w:rPr>
          <w:rFonts w:cs="Arial"/>
          <w:sz w:val="22"/>
          <w:szCs w:val="22"/>
        </w:rPr>
        <w:t>Collegio Geometri e Geometri Laureati della Provincia</w:t>
      </w:r>
      <w:r>
        <w:rPr>
          <w:rFonts w:cs="Arial"/>
          <w:sz w:val="22"/>
          <w:szCs w:val="22"/>
        </w:rPr>
        <w:t xml:space="preserve"> di Trento;</w:t>
      </w:r>
    </w:p>
    <w:p w:rsidR="003C0A81" w:rsidRDefault="00531925">
      <w:pPr>
        <w:pStyle w:val="OmniPage1"/>
        <w:widowControl/>
        <w:numPr>
          <w:ilvl w:val="0"/>
          <w:numId w:val="1"/>
        </w:numPr>
        <w:tabs>
          <w:tab w:val="left" w:pos="371"/>
        </w:tabs>
        <w:ind w:left="0" w:right="45" w:firstLine="0"/>
        <w:jc w:val="both"/>
        <w:rPr>
          <w:sz w:val="22"/>
          <w:szCs w:val="22"/>
        </w:rPr>
      </w:pPr>
      <w:r>
        <w:rPr>
          <w:rFonts w:cs="Arial"/>
          <w:sz w:val="22"/>
          <w:szCs w:val="22"/>
        </w:rPr>
        <w:t xml:space="preserve">Responsabile del trattamento dei dati è il </w:t>
      </w:r>
      <w:r w:rsidR="001E308B">
        <w:rPr>
          <w:rFonts w:cs="Arial"/>
          <w:sz w:val="22"/>
          <w:szCs w:val="22"/>
        </w:rPr>
        <w:t>Presidente e Legale Rappresentante del Collegio Geometri e Geometri Laureati della Provincia di Trento</w:t>
      </w:r>
      <w:r>
        <w:rPr>
          <w:rFonts w:cs="Arial"/>
          <w:sz w:val="22"/>
          <w:szCs w:val="22"/>
        </w:rPr>
        <w:t>;</w:t>
      </w: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3C0A81" w:rsidRDefault="003C0A81">
      <w:pPr>
        <w:pStyle w:val="Textbody"/>
      </w:pPr>
    </w:p>
    <w:p w:rsidR="00F620E9" w:rsidRDefault="00F620E9">
      <w:pPr>
        <w:rPr>
          <w:szCs w:val="21"/>
        </w:rPr>
        <w:sectPr w:rsidR="00F620E9">
          <w:headerReference w:type="default" r:id="rId11"/>
          <w:footerReference w:type="default" r:id="rId12"/>
          <w:pgSz w:w="11906" w:h="16838"/>
          <w:pgMar w:top="623" w:right="567" w:bottom="907" w:left="567" w:header="283" w:footer="567" w:gutter="0"/>
          <w:cols w:space="0"/>
        </w:sectPr>
      </w:pPr>
    </w:p>
    <w:p w:rsidR="003C0A81" w:rsidRDefault="003C0A81">
      <w:pPr>
        <w:pStyle w:val="Textbody"/>
      </w:pPr>
    </w:p>
    <w:p w:rsidR="003C0A81" w:rsidRDefault="003C0A81">
      <w:pPr>
        <w:pStyle w:val="Textbody"/>
      </w:pPr>
    </w:p>
    <w:sectPr w:rsidR="003C0A81">
      <w:type w:val="continuous"/>
      <w:pgSz w:w="11906" w:h="16838"/>
      <w:pgMar w:top="623" w:right="567" w:bottom="907" w:left="567" w:header="283"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E8" w:rsidRDefault="00A868E8">
      <w:r>
        <w:separator/>
      </w:r>
    </w:p>
  </w:endnote>
  <w:endnote w:type="continuationSeparator" w:id="0">
    <w:p w:rsidR="00A868E8" w:rsidRDefault="00A8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Oblique">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AD" w:rsidRDefault="00531925">
    <w:pPr>
      <w:pStyle w:val="Pidipagina"/>
    </w:pPr>
    <w:r>
      <w:t xml:space="preserve">Pagina </w:t>
    </w:r>
    <w:r>
      <w:fldChar w:fldCharType="begin"/>
    </w:r>
    <w:r>
      <w:instrText xml:space="preserve"> PAGE </w:instrText>
    </w:r>
    <w:r>
      <w:fldChar w:fldCharType="separate"/>
    </w:r>
    <w:r w:rsidR="00123C19">
      <w:rPr>
        <w:noProof/>
      </w:rPr>
      <w:t>2</w:t>
    </w:r>
    <w:r>
      <w:fldChar w:fldCharType="end"/>
    </w:r>
    <w:r>
      <w:t xml:space="preserve"> di </w:t>
    </w:r>
    <w:fldSimple w:instr=" NUMPAGES ">
      <w:r w:rsidR="003C51E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AD" w:rsidRDefault="00531925">
    <w:pPr>
      <w:pStyle w:val="Pidipagina"/>
    </w:pPr>
    <w:r>
      <w:t xml:space="preserve">Pagina </w:t>
    </w:r>
    <w:r>
      <w:fldChar w:fldCharType="begin"/>
    </w:r>
    <w:r>
      <w:instrText xml:space="preserve"> PAGE </w:instrText>
    </w:r>
    <w:r>
      <w:fldChar w:fldCharType="separate"/>
    </w:r>
    <w:r w:rsidR="00A868E8">
      <w:rPr>
        <w:noProof/>
      </w:rPr>
      <w:t>1</w:t>
    </w:r>
    <w:r>
      <w:fldChar w:fldCharType="end"/>
    </w:r>
    <w:r>
      <w:t xml:space="preserve"> di </w:t>
    </w:r>
    <w:fldSimple w:instr=" NUMPAGES ">
      <w:r w:rsidR="00A868E8">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AD" w:rsidRDefault="00531925">
    <w:pPr>
      <w:pStyle w:val="Pidipagina"/>
    </w:pPr>
    <w:r>
      <w:t xml:space="preserve">Pagina </w:t>
    </w:r>
    <w:r>
      <w:fldChar w:fldCharType="begin"/>
    </w:r>
    <w:r>
      <w:instrText xml:space="preserve"> PAGE </w:instrText>
    </w:r>
    <w:r>
      <w:fldChar w:fldCharType="separate"/>
    </w:r>
    <w:r w:rsidR="00B70D70">
      <w:rPr>
        <w:noProof/>
      </w:rPr>
      <w:t>2</w:t>
    </w:r>
    <w:r>
      <w:fldChar w:fldCharType="end"/>
    </w:r>
    <w:r>
      <w:t xml:space="preserve"> di </w:t>
    </w:r>
    <w:fldSimple w:instr=" NUMPAGES ">
      <w:r w:rsidR="00B70D7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E8" w:rsidRDefault="00A868E8">
      <w:r>
        <w:rPr>
          <w:color w:val="000000"/>
        </w:rPr>
        <w:separator/>
      </w:r>
    </w:p>
  </w:footnote>
  <w:footnote w:type="continuationSeparator" w:id="0">
    <w:p w:rsidR="00A868E8" w:rsidRDefault="00A8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AD" w:rsidRDefault="00531925">
    <w:pPr>
      <w:pStyle w:val="Intestazione"/>
    </w:pPr>
    <w:r>
      <w:t>Modulo 0102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AD" w:rsidRDefault="00E95E30">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AD" w:rsidRDefault="001E308B">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2B2B"/>
    <w:multiLevelType w:val="multilevel"/>
    <w:tmpl w:val="8CC4B8BE"/>
    <w:styleLink w:val="WW8Num1"/>
    <w:lvl w:ilvl="0">
      <w:start w:val="1"/>
      <w:numFmt w:val="lowerLetter"/>
      <w:lvlText w:val="%1)"/>
      <w:lvlJc w:val="left"/>
      <w:pPr>
        <w:ind w:left="720" w:hanging="360"/>
      </w:pPr>
    </w:lvl>
    <w:lvl w:ilvl="1">
      <w:start w:val="1"/>
      <w:numFmt w:val="lowerLetter"/>
      <w:lvlText w:val="%2)"/>
      <w:lvlJc w:val="left"/>
      <w:pPr>
        <w:ind w:left="1080" w:hanging="360"/>
      </w:pPr>
      <w:rPr>
        <w:rFonts w:ascii="Courier New" w:hAnsi="Courier New" w:cs="Courier New"/>
      </w:rPr>
    </w:lvl>
    <w:lvl w:ilvl="2">
      <w:start w:val="1"/>
      <w:numFmt w:val="lowerLetter"/>
      <w:lvlText w:val="%3)"/>
      <w:lvlJc w:val="left"/>
      <w:pPr>
        <w:ind w:left="1440" w:hanging="360"/>
      </w:pPr>
      <w:rPr>
        <w:rFonts w:ascii="Wingdings" w:hAnsi="Wingdings" w:cs="Wingdings"/>
      </w:rPr>
    </w:lvl>
    <w:lvl w:ilvl="3">
      <w:start w:val="1"/>
      <w:numFmt w:val="lowerLetter"/>
      <w:lvlText w:val="%4)"/>
      <w:lvlJc w:val="left"/>
      <w:pPr>
        <w:ind w:left="1800" w:hanging="360"/>
      </w:pPr>
      <w:rPr>
        <w:rFonts w:ascii="Symbol" w:hAnsi="Symbol" w:cs="Symbol"/>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81"/>
    <w:rsid w:val="000D3E08"/>
    <w:rsid w:val="00123C19"/>
    <w:rsid w:val="001B0552"/>
    <w:rsid w:val="001E167A"/>
    <w:rsid w:val="001E308B"/>
    <w:rsid w:val="003C0A81"/>
    <w:rsid w:val="003C51E4"/>
    <w:rsid w:val="004E5295"/>
    <w:rsid w:val="00531925"/>
    <w:rsid w:val="005E7981"/>
    <w:rsid w:val="0075767D"/>
    <w:rsid w:val="00A868E8"/>
    <w:rsid w:val="00B70D70"/>
    <w:rsid w:val="00E95E30"/>
    <w:rsid w:val="00F07E4A"/>
    <w:rsid w:val="00F620E9"/>
    <w:rsid w:val="00FE4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BCDEC-49D2-4826-85C9-4B197D5D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Standard"/>
    <w:next w:val="Standard"/>
    <w:pPr>
      <w:keepNext/>
      <w:jc w:val="center"/>
      <w:outlineLvl w:val="1"/>
    </w:pPr>
    <w:rPr>
      <w:rFonts w:cs="Arial"/>
      <w:i/>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rPr>
      <w:sz w:val="22"/>
    </w:r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olo">
    <w:name w:val="Title"/>
    <w:basedOn w:val="Heading"/>
    <w:next w:val="Sottotitolo"/>
    <w:pPr>
      <w:jc w:val="center"/>
    </w:pPr>
    <w:rPr>
      <w:b/>
      <w:bCs/>
      <w:sz w:val="36"/>
      <w:szCs w:val="36"/>
    </w:rPr>
  </w:style>
  <w:style w:type="paragraph" w:styleId="Sottotitolo">
    <w:name w:val="Subtitle"/>
    <w:basedOn w:val="Heading"/>
    <w:next w:val="Textbody"/>
    <w:pPr>
      <w:jc w:val="center"/>
    </w:pPr>
    <w:rPr>
      <w:i/>
      <w:iCs/>
    </w:rPr>
  </w:style>
  <w:style w:type="paragraph" w:customStyle="1" w:styleId="Addressee">
    <w:name w:val="Addressee"/>
    <w:basedOn w:val="Standard"/>
    <w:pPr>
      <w:suppressLineNumbers/>
      <w:spacing w:after="60"/>
    </w:pPr>
    <w:rPr>
      <w:b/>
    </w:rPr>
  </w:style>
  <w:style w:type="paragraph" w:styleId="Intestazione">
    <w:name w:val="header"/>
    <w:basedOn w:val="Standard"/>
    <w:pPr>
      <w:suppressLineNumbers/>
      <w:tabs>
        <w:tab w:val="center" w:pos="4819"/>
        <w:tab w:val="right" w:pos="9638"/>
      </w:tabs>
      <w:jc w:val="right"/>
    </w:pPr>
    <w:rPr>
      <w:rFonts w:ascii="Arial" w:hAnsi="Arial"/>
    </w:rPr>
  </w:style>
  <w:style w:type="paragraph" w:styleId="Pidipagina">
    <w:name w:val="footer"/>
    <w:basedOn w:val="Standard"/>
    <w:pPr>
      <w:suppressLineNumbers/>
      <w:tabs>
        <w:tab w:val="center" w:pos="4819"/>
        <w:tab w:val="right" w:pos="9638"/>
      </w:tabs>
      <w:jc w:val="center"/>
    </w:pPr>
    <w:rPr>
      <w:rFonts w:ascii="Arial" w:hAnsi="Arial"/>
      <w:sz w:val="20"/>
    </w:rPr>
  </w:style>
  <w:style w:type="paragraph" w:customStyle="1" w:styleId="TableContents">
    <w:name w:val="Table Contents"/>
    <w:basedOn w:val="Standard"/>
    <w:pPr>
      <w:suppressLineNumbers/>
    </w:pPr>
  </w:style>
  <w:style w:type="paragraph" w:customStyle="1" w:styleId="OmniPage1">
    <w:name w:val="OmniPage #1"/>
    <w:basedOn w:val="Standard"/>
    <w:pPr>
      <w:spacing w:line="260" w:lineRule="exact"/>
    </w:p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Nessunelenco"/>
    <w:pPr>
      <w:numPr>
        <w:numId w:val="1"/>
      </w:numPr>
    </w:pPr>
  </w:style>
  <w:style w:type="paragraph" w:styleId="Testofumetto">
    <w:name w:val="Balloon Text"/>
    <w:basedOn w:val="Normale"/>
    <w:link w:val="TestofumettoCarattere"/>
    <w:uiPriority w:val="99"/>
    <w:semiHidden/>
    <w:unhideWhenUsed/>
    <w:rsid w:val="004E5295"/>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4E5295"/>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531</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Tiziana</cp:lastModifiedBy>
  <cp:revision>10</cp:revision>
  <cp:lastPrinted>2017-05-09T11:10:00Z</cp:lastPrinted>
  <dcterms:created xsi:type="dcterms:W3CDTF">2017-05-09T10:00:00Z</dcterms:created>
  <dcterms:modified xsi:type="dcterms:W3CDTF">2021-10-12T13:36:00Z</dcterms:modified>
</cp:coreProperties>
</file>